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7FD9" w14:textId="77777777" w:rsidR="009D1F0F" w:rsidRPr="00541426" w:rsidRDefault="00000000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541426">
        <w:rPr>
          <w:noProof/>
          <w:sz w:val="24"/>
          <w:szCs w:val="24"/>
        </w:rPr>
        <w:drawing>
          <wp:inline distT="0" distB="0" distL="0" distR="0" wp14:anchorId="4F873375" wp14:editId="10CDF88E">
            <wp:extent cx="616585" cy="64452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F6B44" w14:textId="77777777" w:rsidR="009D1F0F" w:rsidRPr="00541426" w:rsidRDefault="00000000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541426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14:paraId="1CC30754" w14:textId="77777777" w:rsidR="009D1F0F" w:rsidRPr="00541426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u w:color="000000"/>
        </w:rPr>
      </w:pPr>
      <w:r w:rsidRPr="00541426">
        <w:rPr>
          <w:rFonts w:ascii="Arial" w:eastAsia="Arial Unicode MS" w:hAnsi="Arial" w:cs="Arial"/>
          <w:b/>
          <w:bCs/>
          <w:color w:val="000000"/>
          <w:kern w:val="2"/>
          <w:sz w:val="24"/>
          <w:szCs w:val="24"/>
          <w:u w:color="000000"/>
        </w:rPr>
        <w:t>PRÓ-REITORIA DA CULTURA, COMUNIDADE E EXTENSÃO</w:t>
      </w:r>
    </w:p>
    <w:p w14:paraId="00FCD3A6" w14:textId="77777777" w:rsidR="009D1F0F" w:rsidRPr="00541426" w:rsidRDefault="00000000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kern w:val="2"/>
          <w:sz w:val="24"/>
          <w:szCs w:val="24"/>
          <w:u w:color="000000"/>
        </w:rPr>
      </w:pPr>
      <w:r w:rsidRPr="00541426">
        <w:rPr>
          <w:rFonts w:ascii="Arial" w:eastAsia="Arial Unicode MS" w:hAnsi="Arial" w:cs="Arial"/>
          <w:b/>
          <w:bCs/>
          <w:color w:val="000000"/>
          <w:kern w:val="2"/>
          <w:sz w:val="24"/>
          <w:szCs w:val="24"/>
          <w:u w:color="000000"/>
        </w:rPr>
        <w:t>DIRETORIA DE EXTENSÃO</w:t>
      </w:r>
    </w:p>
    <w:p w14:paraId="7E502845" w14:textId="77777777" w:rsidR="009D1F0F" w:rsidRPr="00541426" w:rsidRDefault="009D1F0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u w:color="000000"/>
        </w:rPr>
      </w:pPr>
    </w:p>
    <w:p w14:paraId="6425DC45" w14:textId="42017348" w:rsidR="009D1F0F" w:rsidRPr="00541426" w:rsidRDefault="0000000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zh-CN" w:bidi="hi-IN"/>
        </w:rPr>
      </w:pPr>
      <w:r w:rsidRPr="00541426">
        <w:rPr>
          <w:rFonts w:ascii="Arial" w:eastAsia="Times New Roman" w:hAnsi="Arial" w:cs="Arial"/>
          <w:b/>
          <w:sz w:val="24"/>
          <w:szCs w:val="24"/>
          <w:lang w:eastAsia="zh-CN" w:bidi="hi-IN"/>
        </w:rPr>
        <w:t xml:space="preserve">EDITAL PROCCE Nº </w:t>
      </w:r>
      <w:r w:rsidR="00541426" w:rsidRPr="00541426">
        <w:rPr>
          <w:rFonts w:ascii="Arial" w:eastAsia="Times New Roman" w:hAnsi="Arial" w:cs="Arial"/>
          <w:b/>
          <w:sz w:val="24"/>
          <w:szCs w:val="24"/>
          <w:lang w:eastAsia="zh-CN" w:bidi="hi-IN"/>
        </w:rPr>
        <w:t>19/2025</w:t>
      </w:r>
    </w:p>
    <w:p w14:paraId="1B803C87" w14:textId="77777777" w:rsidR="009D1F0F" w:rsidRPr="00541426" w:rsidRDefault="00000000">
      <w:pPr>
        <w:jc w:val="center"/>
        <w:rPr>
          <w:rFonts w:ascii="Arial" w:eastAsia="Times New Roman" w:hAnsi="Arial" w:cs="Arial"/>
          <w:b/>
          <w:sz w:val="24"/>
          <w:szCs w:val="24"/>
          <w:lang w:eastAsia="zh-CN" w:bidi="hi-IN"/>
        </w:rPr>
      </w:pPr>
      <w:r w:rsidRPr="00541426">
        <w:rPr>
          <w:rFonts w:ascii="Arial" w:eastAsia="Times New Roman" w:hAnsi="Arial" w:cs="Arial"/>
          <w:b/>
          <w:sz w:val="24"/>
          <w:szCs w:val="24"/>
          <w:lang w:eastAsia="zh-CN" w:bidi="hi-IN"/>
        </w:rPr>
        <w:t>PROGRAMA DE APOIO À CREDITAÇÃO DA EXTENSÃO</w:t>
      </w:r>
    </w:p>
    <w:p w14:paraId="219ECB61" w14:textId="77777777" w:rsidR="009D1F0F" w:rsidRPr="00541426" w:rsidRDefault="009D1F0F">
      <w:pPr>
        <w:jc w:val="center"/>
        <w:rPr>
          <w:rFonts w:ascii="Arial" w:eastAsia="Times New Roman" w:hAnsi="Arial" w:cs="Arial"/>
          <w:b/>
          <w:sz w:val="24"/>
          <w:szCs w:val="24"/>
          <w:lang w:eastAsia="zh-CN" w:bidi="hi-IN"/>
        </w:rPr>
      </w:pPr>
    </w:p>
    <w:p w14:paraId="63ED14E3" w14:textId="77777777" w:rsidR="009D1F0F" w:rsidRPr="00541426" w:rsidRDefault="00000000">
      <w:pPr>
        <w:pStyle w:val="Ttulo2"/>
        <w:ind w:left="0" w:right="-7"/>
        <w:rPr>
          <w:sz w:val="24"/>
          <w:szCs w:val="24"/>
        </w:rPr>
      </w:pPr>
      <w:r w:rsidRPr="00541426">
        <w:rPr>
          <w:sz w:val="24"/>
          <w:szCs w:val="24"/>
        </w:rPr>
        <w:t>ANEXO IV – DECLARAÇÃO</w:t>
      </w:r>
    </w:p>
    <w:p w14:paraId="194741B4" w14:textId="77777777" w:rsidR="009D1F0F" w:rsidRPr="00541426" w:rsidRDefault="00000000">
      <w:pPr>
        <w:pStyle w:val="Ttulo2"/>
        <w:ind w:left="0" w:right="-7"/>
        <w:rPr>
          <w:b w:val="0"/>
          <w:color w:val="000000" w:themeColor="text1"/>
          <w:sz w:val="24"/>
          <w:szCs w:val="24"/>
        </w:rPr>
      </w:pPr>
      <w:r w:rsidRPr="00541426">
        <w:rPr>
          <w:b w:val="0"/>
          <w:sz w:val="24"/>
          <w:szCs w:val="24"/>
        </w:rPr>
        <w:t>Obrigatório anexar ao projeto no ato do cadastro, conforme o subitem 5.3.2 do Edital</w:t>
      </w:r>
    </w:p>
    <w:p w14:paraId="5DB045D2" w14:textId="77777777" w:rsidR="009D1F0F" w:rsidRPr="00541426" w:rsidRDefault="009D1F0F">
      <w:pPr>
        <w:pStyle w:val="Ttulo2"/>
        <w:ind w:left="0" w:right="-7"/>
        <w:jc w:val="both"/>
        <w:rPr>
          <w:b w:val="0"/>
          <w:color w:val="000000" w:themeColor="text1"/>
          <w:sz w:val="24"/>
          <w:szCs w:val="24"/>
        </w:rPr>
      </w:pPr>
    </w:p>
    <w:p w14:paraId="4E73624E" w14:textId="77777777" w:rsidR="009D1F0F" w:rsidRPr="00541426" w:rsidRDefault="009D1F0F">
      <w:pPr>
        <w:pStyle w:val="Ttulo2"/>
        <w:ind w:left="0" w:right="-7"/>
        <w:jc w:val="both"/>
        <w:rPr>
          <w:b w:val="0"/>
          <w:color w:val="000000" w:themeColor="text1"/>
          <w:sz w:val="24"/>
          <w:szCs w:val="24"/>
        </w:rPr>
      </w:pPr>
    </w:p>
    <w:p w14:paraId="3B8F1C15" w14:textId="584886BE" w:rsidR="009D1F0F" w:rsidRPr="00541426" w:rsidRDefault="00000000">
      <w:pPr>
        <w:spacing w:after="24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1426">
        <w:rPr>
          <w:rFonts w:ascii="Arial" w:hAnsi="Arial" w:cs="Arial"/>
          <w:color w:val="000000" w:themeColor="text1"/>
          <w:sz w:val="24"/>
          <w:szCs w:val="24"/>
        </w:rPr>
        <w:t xml:space="preserve">Declaro ad referendum que temos ciência e estamos de acordo com a submissão do projeto de extensão, intitulado XXXXXX, pelo(a) professor(a) XXXXXXXX do curso de graduação XXXXX do XXXXX (Instituto ou campi), em que atuará como XXXXXX, para fins de inscrição no </w:t>
      </w:r>
      <w:proofErr w:type="spellStart"/>
      <w:r w:rsidR="00541426" w:rsidRPr="00541426">
        <w:rPr>
          <w:rFonts w:ascii="Arial" w:hAnsi="Arial" w:cs="Arial"/>
          <w:color w:val="000000" w:themeColor="text1"/>
          <w:sz w:val="24"/>
          <w:szCs w:val="24"/>
        </w:rPr>
        <w:t>no</w:t>
      </w:r>
      <w:proofErr w:type="spellEnd"/>
      <w:r w:rsidR="00541426" w:rsidRPr="00541426">
        <w:rPr>
          <w:rFonts w:ascii="Arial" w:hAnsi="Arial" w:cs="Arial"/>
          <w:color w:val="000000" w:themeColor="text1"/>
          <w:sz w:val="24"/>
          <w:szCs w:val="24"/>
        </w:rPr>
        <w:t xml:space="preserve"> Edital </w:t>
      </w:r>
      <w:proofErr w:type="spellStart"/>
      <w:r w:rsidR="00541426" w:rsidRPr="00541426">
        <w:rPr>
          <w:rFonts w:ascii="Arial" w:hAnsi="Arial" w:cs="Arial"/>
          <w:color w:val="000000" w:themeColor="text1"/>
          <w:sz w:val="24"/>
          <w:szCs w:val="24"/>
        </w:rPr>
        <w:t>Procce</w:t>
      </w:r>
      <w:proofErr w:type="spellEnd"/>
      <w:r w:rsidR="00541426" w:rsidRPr="00541426">
        <w:rPr>
          <w:rFonts w:ascii="Arial" w:hAnsi="Arial" w:cs="Arial"/>
          <w:color w:val="000000" w:themeColor="text1"/>
          <w:sz w:val="24"/>
          <w:szCs w:val="24"/>
        </w:rPr>
        <w:t xml:space="preserve"> n° 19/2025</w:t>
      </w:r>
      <w:r w:rsidRPr="00541426">
        <w:rPr>
          <w:rFonts w:ascii="Arial" w:hAnsi="Arial" w:cs="Arial"/>
          <w:color w:val="000000" w:themeColor="text1"/>
          <w:sz w:val="24"/>
          <w:szCs w:val="24"/>
        </w:rPr>
        <w:t xml:space="preserve">, do Programa de Apoio à Creditação da Extensão. </w:t>
      </w:r>
    </w:p>
    <w:p w14:paraId="7C3531FC" w14:textId="77777777" w:rsidR="009D1F0F" w:rsidRPr="00541426" w:rsidRDefault="009D1F0F">
      <w:pPr>
        <w:spacing w:after="24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CB8104" w14:textId="77777777" w:rsidR="009D1F0F" w:rsidRPr="00541426" w:rsidRDefault="00000000">
      <w:pPr>
        <w:spacing w:after="240" w:line="360" w:lineRule="atLeas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41426">
        <w:rPr>
          <w:rFonts w:ascii="Arial" w:hAnsi="Arial" w:cs="Arial"/>
          <w:color w:val="000000" w:themeColor="text1"/>
          <w:sz w:val="24"/>
          <w:szCs w:val="24"/>
        </w:rPr>
        <w:t xml:space="preserve">Santarém, _____/_____/2025. </w:t>
      </w:r>
    </w:p>
    <w:p w14:paraId="5D2142A7" w14:textId="77777777" w:rsidR="009D1F0F" w:rsidRPr="00541426" w:rsidRDefault="009D1F0F">
      <w:pPr>
        <w:spacing w:after="240" w:line="360" w:lineRule="atLeas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006F674" w14:textId="77777777" w:rsidR="009D1F0F" w:rsidRPr="00541426" w:rsidRDefault="00000000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541426">
        <w:rPr>
          <w:rFonts w:ascii="Arial" w:hAnsi="Arial" w:cs="Arial"/>
          <w:color w:val="000000" w:themeColor="text1"/>
          <w:sz w:val="24"/>
          <w:szCs w:val="24"/>
          <w:lang w:val="pt-BR"/>
        </w:rPr>
        <w:t>_____________________________________________</w:t>
      </w:r>
    </w:p>
    <w:p w14:paraId="0629AEAA" w14:textId="77777777" w:rsidR="009D1F0F" w:rsidRPr="00541426" w:rsidRDefault="00000000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54142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Coordenador(a) do curso </w:t>
      </w:r>
    </w:p>
    <w:p w14:paraId="081E602A" w14:textId="77777777" w:rsidR="009D1F0F" w:rsidRDefault="009D1F0F">
      <w:pPr>
        <w:pStyle w:val="Ttulo2"/>
        <w:ind w:left="0" w:right="-7"/>
        <w:jc w:val="both"/>
        <w:rPr>
          <w:b w:val="0"/>
          <w:color w:val="000000" w:themeColor="text1"/>
          <w:sz w:val="20"/>
          <w:szCs w:val="20"/>
        </w:rPr>
      </w:pPr>
    </w:p>
    <w:p w14:paraId="105BEBC6" w14:textId="77777777" w:rsidR="009D1F0F" w:rsidRDefault="009D1F0F">
      <w:pPr>
        <w:pStyle w:val="Ttulo2"/>
        <w:ind w:left="0" w:right="-7"/>
        <w:jc w:val="both"/>
        <w:rPr>
          <w:color w:val="000000" w:themeColor="text1"/>
          <w:sz w:val="20"/>
          <w:szCs w:val="20"/>
        </w:rPr>
      </w:pPr>
    </w:p>
    <w:p w14:paraId="3170CD78" w14:textId="77777777" w:rsidR="009D1F0F" w:rsidRDefault="009D1F0F">
      <w:pPr>
        <w:jc w:val="center"/>
        <w:rPr>
          <w:rFonts w:ascii="Arial" w:eastAsia="Times New Roman" w:hAnsi="Arial" w:cs="Arial"/>
          <w:b/>
          <w:lang w:eastAsia="zh-CN" w:bidi="hi-IN"/>
        </w:rPr>
      </w:pPr>
    </w:p>
    <w:sectPr w:rsidR="009D1F0F">
      <w:pgSz w:w="11906" w:h="16838"/>
      <w:pgMar w:top="851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0F"/>
    <w:rsid w:val="00541426"/>
    <w:rsid w:val="009D1F0F"/>
    <w:rsid w:val="00A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FF74"/>
  <w15:docId w15:val="{ABB9F9D9-EAC8-4F04-AA9E-BBA82FFF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unhideWhenUsed/>
    <w:qFormat/>
    <w:rsid w:val="00F84794"/>
    <w:pPr>
      <w:widowControl w:val="0"/>
      <w:spacing w:after="0" w:line="240" w:lineRule="auto"/>
      <w:ind w:left="8"/>
      <w:jc w:val="center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F84794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F84794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F84794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styleId="PargrafodaLista">
    <w:name w:val="List Paragraph"/>
    <w:basedOn w:val="Normal"/>
    <w:uiPriority w:val="1"/>
    <w:qFormat/>
    <w:rsid w:val="00F84794"/>
    <w:pPr>
      <w:widowControl w:val="0"/>
      <w:spacing w:after="0" w:line="240" w:lineRule="auto"/>
      <w:ind w:left="1101" w:hanging="425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F84794"/>
    <w:pPr>
      <w:widowControl w:val="0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ufopa</cp:lastModifiedBy>
  <cp:revision>2</cp:revision>
  <dcterms:created xsi:type="dcterms:W3CDTF">2025-08-11T21:24:00Z</dcterms:created>
  <dcterms:modified xsi:type="dcterms:W3CDTF">2025-08-11T21:24:00Z</dcterms:modified>
  <dc:language>pt-BR</dc:language>
</cp:coreProperties>
</file>